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026" w:rsidRPr="00B67F46" w:rsidRDefault="00E55026" w:rsidP="00B67F4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7F46">
        <w:rPr>
          <w:rFonts w:ascii="Times New Roman" w:eastAsia="Calibri" w:hAnsi="Times New Roman" w:cs="Times New Roman"/>
          <w:sz w:val="28"/>
          <w:szCs w:val="28"/>
        </w:rPr>
        <w:t>Пояснювальна записка</w:t>
      </w:r>
    </w:p>
    <w:p w:rsidR="00972A1F" w:rsidRPr="00B67F46" w:rsidRDefault="00E55026" w:rsidP="00B67F46">
      <w:pPr>
        <w:spacing w:line="360" w:lineRule="auto"/>
        <w:ind w:right="-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46">
        <w:rPr>
          <w:rFonts w:ascii="Times New Roman" w:eastAsia="Calibri" w:hAnsi="Times New Roman" w:cs="Times New Roman"/>
          <w:sz w:val="28"/>
          <w:szCs w:val="28"/>
        </w:rPr>
        <w:t xml:space="preserve">Цифровий ресурс складено у відповідності з навчальною програмою </w:t>
      </w:r>
      <w:r w:rsidRPr="00B67F46">
        <w:rPr>
          <w:rFonts w:ascii="Times New Roman" w:hAnsi="Times New Roman" w:cs="Times New Roman"/>
          <w:sz w:val="28"/>
          <w:szCs w:val="28"/>
        </w:rPr>
        <w:t>«Російська мова» для 5-9 класів загальноосвітніх навчальних закладів з навчанням українською мовою (початок вивчення з 5 класу)</w:t>
      </w:r>
      <w:r w:rsidR="00B22F71" w:rsidRPr="00B67F46">
        <w:rPr>
          <w:rFonts w:ascii="Times New Roman" w:hAnsi="Times New Roman" w:cs="Times New Roman"/>
          <w:sz w:val="28"/>
          <w:szCs w:val="28"/>
        </w:rPr>
        <w:t>,</w:t>
      </w:r>
      <w:r w:rsidRPr="00B67F46">
        <w:rPr>
          <w:rFonts w:ascii="Times New Roman" w:hAnsi="Times New Roman" w:cs="Times New Roman"/>
          <w:sz w:val="28"/>
          <w:szCs w:val="28"/>
        </w:rPr>
        <w:t xml:space="preserve"> (укладачі: </w:t>
      </w:r>
      <w:proofErr w:type="spellStart"/>
      <w:r w:rsidRPr="00B67F46">
        <w:rPr>
          <w:rFonts w:ascii="Times New Roman" w:hAnsi="Times New Roman" w:cs="Times New Roman"/>
          <w:sz w:val="28"/>
          <w:szCs w:val="28"/>
        </w:rPr>
        <w:t>Курач</w:t>
      </w:r>
      <w:proofErr w:type="spellEnd"/>
      <w:r w:rsidRPr="00B67F46">
        <w:rPr>
          <w:rFonts w:ascii="Times New Roman" w:hAnsi="Times New Roman" w:cs="Times New Roman"/>
          <w:sz w:val="28"/>
          <w:szCs w:val="28"/>
        </w:rPr>
        <w:t xml:space="preserve"> Л. І., Корсаков В. О., </w:t>
      </w:r>
      <w:proofErr w:type="spellStart"/>
      <w:r w:rsidRPr="00B67F46">
        <w:rPr>
          <w:rFonts w:ascii="Times New Roman" w:hAnsi="Times New Roman" w:cs="Times New Roman"/>
          <w:sz w:val="28"/>
          <w:szCs w:val="28"/>
        </w:rPr>
        <w:t>Фідкевич</w:t>
      </w:r>
      <w:proofErr w:type="spellEnd"/>
      <w:r w:rsidRPr="00B67F46">
        <w:rPr>
          <w:rFonts w:ascii="Times New Roman" w:hAnsi="Times New Roman" w:cs="Times New Roman"/>
          <w:sz w:val="28"/>
          <w:szCs w:val="28"/>
        </w:rPr>
        <w:t xml:space="preserve"> О. Л., Ґудзик І. П. - Київ : Видавничий дім «Освіта», 2013</w:t>
      </w:r>
      <w:r w:rsidRPr="00B67F46">
        <w:rPr>
          <w:rFonts w:ascii="Times New Roman" w:eastAsia="Calibri" w:hAnsi="Times New Roman" w:cs="Times New Roman"/>
          <w:sz w:val="28"/>
          <w:szCs w:val="28"/>
        </w:rPr>
        <w:t>)</w:t>
      </w:r>
      <w:r w:rsidR="008B3178" w:rsidRPr="00B67F46">
        <w:rPr>
          <w:rFonts w:ascii="Times New Roman" w:eastAsia="Calibri" w:hAnsi="Times New Roman" w:cs="Times New Roman"/>
          <w:sz w:val="28"/>
          <w:szCs w:val="28"/>
        </w:rPr>
        <w:t xml:space="preserve"> зі змінами,</w:t>
      </w:r>
      <w:r w:rsidR="008B3178" w:rsidRPr="00B6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затвердженими наказом МОН України від 29.05.2015 № 585 </w:t>
      </w:r>
      <w:r w:rsidRPr="00B67F46">
        <w:rPr>
          <w:rFonts w:ascii="Times New Roman" w:eastAsia="Calibri" w:hAnsi="Times New Roman" w:cs="Times New Roman"/>
          <w:sz w:val="28"/>
          <w:szCs w:val="28"/>
        </w:rPr>
        <w:t>за новим Державним стандартом базової і повної загальної середньої освіти.</w:t>
      </w:r>
    </w:p>
    <w:p w:rsidR="00E55026" w:rsidRPr="00B67F46" w:rsidRDefault="00E55026" w:rsidP="00B67F46">
      <w:pPr>
        <w:spacing w:line="36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F46">
        <w:rPr>
          <w:rFonts w:ascii="Times New Roman" w:eastAsia="Calibri" w:hAnsi="Times New Roman" w:cs="Times New Roman"/>
          <w:sz w:val="28"/>
          <w:szCs w:val="28"/>
        </w:rPr>
        <w:t>Ресурс призначений для роботи учнів і вчителів при вивч</w:t>
      </w:r>
      <w:r w:rsidR="00972A1F" w:rsidRPr="00B67F46">
        <w:rPr>
          <w:rFonts w:ascii="Times New Roman" w:eastAsia="Calibri" w:hAnsi="Times New Roman" w:cs="Times New Roman"/>
          <w:sz w:val="28"/>
          <w:szCs w:val="28"/>
        </w:rPr>
        <w:t>енні предмета</w:t>
      </w:r>
      <w:r w:rsidR="00E02877" w:rsidRPr="00B67F46">
        <w:rPr>
          <w:rFonts w:ascii="Times New Roman" w:eastAsia="Calibri" w:hAnsi="Times New Roman" w:cs="Times New Roman"/>
          <w:sz w:val="28"/>
          <w:szCs w:val="28"/>
        </w:rPr>
        <w:t xml:space="preserve"> «Російська мова» </w:t>
      </w:r>
      <w:r w:rsidR="00E02877" w:rsidRPr="00B67F46">
        <w:rPr>
          <w:rFonts w:ascii="Times New Roman" w:eastAsia="Calibri" w:hAnsi="Times New Roman" w:cs="Times New Roman"/>
          <w:sz w:val="28"/>
          <w:szCs w:val="28"/>
          <w:lang w:val="ru-RU"/>
        </w:rPr>
        <w:t>9</w:t>
      </w:r>
      <w:r w:rsidRPr="00B67F46">
        <w:rPr>
          <w:rFonts w:ascii="Times New Roman" w:eastAsia="Calibri" w:hAnsi="Times New Roman" w:cs="Times New Roman"/>
          <w:sz w:val="28"/>
          <w:szCs w:val="28"/>
        </w:rPr>
        <w:t xml:space="preserve"> клас. </w:t>
      </w:r>
      <w:r w:rsidR="00A0674D">
        <w:rPr>
          <w:rFonts w:ascii="Times New Roman" w:eastAsia="Calibri" w:hAnsi="Times New Roman" w:cs="Times New Roman"/>
          <w:sz w:val="28"/>
          <w:szCs w:val="28"/>
        </w:rPr>
        <w:t xml:space="preserve">Може використовуватись під час проведення факультативних занять та курсу за вибором. </w:t>
      </w:r>
      <w:r w:rsidRPr="00B67F46">
        <w:rPr>
          <w:rFonts w:ascii="Times New Roman" w:eastAsia="Calibri" w:hAnsi="Times New Roman" w:cs="Times New Roman"/>
          <w:sz w:val="28"/>
          <w:szCs w:val="28"/>
        </w:rPr>
        <w:t>Відображає теоретичний та практичний матеріали з теми «</w:t>
      </w:r>
      <w:r w:rsidR="00E02877" w:rsidRPr="00B67F46">
        <w:rPr>
          <w:rFonts w:ascii="Times New Roman" w:hAnsi="Times New Roman" w:cs="Times New Roman"/>
          <w:sz w:val="28"/>
          <w:szCs w:val="28"/>
          <w:lang w:val="ru-RU"/>
        </w:rPr>
        <w:t>Омонимы. Межъязыковые (русско-украинские) омонимы. Паронимы</w:t>
      </w:r>
      <w:r w:rsidR="00E02877" w:rsidRPr="00B67F46">
        <w:rPr>
          <w:rFonts w:ascii="Times New Roman" w:hAnsi="Times New Roman" w:cs="Times New Roman"/>
          <w:sz w:val="28"/>
          <w:szCs w:val="28"/>
        </w:rPr>
        <w:t>»</w:t>
      </w:r>
      <w:r w:rsidR="00B22F71" w:rsidRPr="00B67F46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>,</w:t>
      </w:r>
      <w:r w:rsidRPr="00B67F46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 xml:space="preserve"> що від</w:t>
      </w:r>
      <w:r w:rsidR="006D732B" w:rsidRPr="00B67F46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>но</w:t>
      </w:r>
      <w:r w:rsidR="00B22F71" w:rsidRPr="00B67F46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>ситься до розділу «Лексикология.</w:t>
      </w:r>
      <w:r w:rsidR="006D732B" w:rsidRPr="00B67F46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 xml:space="preserve"> Фразеология</w:t>
      </w:r>
      <w:r w:rsidRPr="00B67F46">
        <w:rPr>
          <w:rFonts w:ascii="Times New Roman" w:eastAsia="Calibri" w:hAnsi="Times New Roman" w:cs="Times New Roman"/>
          <w:noProof/>
          <w:sz w:val="28"/>
          <w:szCs w:val="28"/>
          <w:lang w:val="ru-RU"/>
        </w:rPr>
        <w:t xml:space="preserve">». </w:t>
      </w:r>
    </w:p>
    <w:p w:rsidR="00453A34" w:rsidRPr="00B67F46" w:rsidRDefault="00E55026" w:rsidP="00B67F4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val="ru-RU"/>
        </w:rPr>
      </w:pPr>
      <w:r w:rsidRPr="00B67F46">
        <w:rPr>
          <w:rFonts w:ascii="Times New Roman" w:eastAsia="Calibri" w:hAnsi="Times New Roman" w:cs="Times New Roman"/>
          <w:sz w:val="28"/>
          <w:szCs w:val="28"/>
        </w:rPr>
        <w:t xml:space="preserve">Робота виконана у програмі </w:t>
      </w:r>
      <w:r w:rsidRPr="00B67F46">
        <w:rPr>
          <w:rFonts w:ascii="Times New Roman" w:eastAsia="Calibri" w:hAnsi="Times New Roman" w:cs="Times New Roman"/>
          <w:sz w:val="28"/>
          <w:szCs w:val="28"/>
          <w:lang w:val="en-US"/>
        </w:rPr>
        <w:t>Microsoft</w:t>
      </w:r>
      <w:r w:rsidRPr="00B67F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7F46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="00E37ED8" w:rsidRPr="00B67F46">
        <w:rPr>
          <w:rFonts w:ascii="Times New Roman" w:eastAsia="Calibri" w:hAnsi="Times New Roman" w:cs="Times New Roman"/>
          <w:sz w:val="28"/>
          <w:szCs w:val="28"/>
        </w:rPr>
        <w:t xml:space="preserve"> 2007</w:t>
      </w:r>
      <w:r w:rsidRPr="00B67F46">
        <w:rPr>
          <w:rFonts w:ascii="Times New Roman" w:eastAsia="Calibri" w:hAnsi="Times New Roman" w:cs="Times New Roman"/>
          <w:sz w:val="28"/>
          <w:szCs w:val="28"/>
        </w:rPr>
        <w:t xml:space="preserve">, містить </w:t>
      </w:r>
      <w:r w:rsidR="00453A34" w:rsidRPr="00B67F46">
        <w:rPr>
          <w:rFonts w:ascii="Times New Roman" w:hAnsi="Times New Roman" w:cs="Times New Roman"/>
          <w:sz w:val="28"/>
          <w:szCs w:val="28"/>
        </w:rPr>
        <w:t xml:space="preserve">конспект уроку, дидактичні матеріали, </w:t>
      </w:r>
      <w:r w:rsidR="00C12606" w:rsidRPr="00B67F46">
        <w:rPr>
          <w:rFonts w:ascii="Times New Roman" w:hAnsi="Times New Roman" w:cs="Times New Roman"/>
          <w:sz w:val="28"/>
          <w:szCs w:val="28"/>
        </w:rPr>
        <w:t>презентацію</w:t>
      </w:r>
      <w:r w:rsidR="002A044B" w:rsidRPr="00B67F46">
        <w:rPr>
          <w:rFonts w:ascii="Times New Roman" w:hAnsi="Times New Roman" w:cs="Times New Roman"/>
          <w:sz w:val="28"/>
          <w:szCs w:val="28"/>
          <w:lang w:val="ru-RU"/>
        </w:rPr>
        <w:t>, таблиці.</w:t>
      </w:r>
    </w:p>
    <w:p w:rsidR="009C01DA" w:rsidRPr="00B67F46" w:rsidRDefault="00D4034E" w:rsidP="00B67F4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Матеріали ресурсу </w:t>
      </w:r>
      <w:r w:rsidR="00796843">
        <w:rPr>
          <w:rFonts w:ascii="Times New Roman" w:hAnsi="Times New Roman"/>
          <w:sz w:val="28"/>
          <w:szCs w:val="28"/>
        </w:rPr>
        <w:t xml:space="preserve">стануть </w:t>
      </w:r>
      <w:r w:rsidR="00796843">
        <w:rPr>
          <w:rFonts w:ascii="Times New Roman" w:hAnsi="Times New Roman"/>
          <w:sz w:val="28"/>
          <w:szCs w:val="28"/>
        </w:rPr>
        <w:t xml:space="preserve">додатковим джерелом інформації не лише для вчителів, але </w:t>
      </w:r>
      <w:r w:rsidR="00060FB7">
        <w:rPr>
          <w:rFonts w:ascii="Times New Roman" w:hAnsi="Times New Roman"/>
          <w:sz w:val="28"/>
          <w:szCs w:val="28"/>
        </w:rPr>
        <w:t xml:space="preserve">й </w:t>
      </w:r>
      <w:bookmarkStart w:id="0" w:name="_GoBack"/>
      <w:bookmarkEnd w:id="0"/>
      <w:r w:rsidR="00796843">
        <w:rPr>
          <w:rFonts w:ascii="Times New Roman" w:hAnsi="Times New Roman"/>
          <w:sz w:val="28"/>
          <w:szCs w:val="28"/>
        </w:rPr>
        <w:t>допоможуть учням</w:t>
      </w:r>
      <w:r w:rsidR="00796843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D20915">
        <w:rPr>
          <w:rFonts w:ascii="Times New Roman" w:eastAsia="Calibri" w:hAnsi="Times New Roman" w:cs="Times New Roman"/>
          <w:noProof/>
          <w:sz w:val="28"/>
          <w:szCs w:val="28"/>
        </w:rPr>
        <w:t>розшир</w:t>
      </w:r>
      <w:r w:rsidR="00796843">
        <w:rPr>
          <w:rFonts w:ascii="Times New Roman" w:eastAsia="Calibri" w:hAnsi="Times New Roman" w:cs="Times New Roman"/>
          <w:noProof/>
          <w:sz w:val="28"/>
          <w:szCs w:val="28"/>
        </w:rPr>
        <w:t>ити знання</w:t>
      </w:r>
      <w:r w:rsidR="009C01DA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про лексичний склад російської мови, </w:t>
      </w:r>
      <w:r w:rsidR="00796843">
        <w:rPr>
          <w:rFonts w:ascii="Times New Roman" w:eastAsia="Calibri" w:hAnsi="Times New Roman" w:cs="Times New Roman"/>
          <w:noProof/>
          <w:sz w:val="28"/>
          <w:szCs w:val="28"/>
        </w:rPr>
        <w:t>удосконалити</w:t>
      </w:r>
      <w:r w:rsidR="00060FB7">
        <w:rPr>
          <w:rFonts w:ascii="Times New Roman" w:eastAsia="Calibri" w:hAnsi="Times New Roman" w:cs="Times New Roman"/>
          <w:noProof/>
          <w:sz w:val="28"/>
          <w:szCs w:val="28"/>
        </w:rPr>
        <w:t xml:space="preserve"> роботу</w:t>
      </w:r>
      <w:r w:rsidR="00994444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зі словниками,</w:t>
      </w:r>
      <w:r w:rsidR="0014655C">
        <w:rPr>
          <w:rFonts w:ascii="Times New Roman" w:eastAsia="Calibri" w:hAnsi="Times New Roman" w:cs="Times New Roman"/>
          <w:noProof/>
          <w:sz w:val="28"/>
          <w:szCs w:val="28"/>
        </w:rPr>
        <w:t xml:space="preserve"> таблицями,</w:t>
      </w:r>
      <w:r w:rsidR="00994444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CB05CD">
        <w:rPr>
          <w:rFonts w:ascii="Times New Roman" w:eastAsia="Calibri" w:hAnsi="Times New Roman" w:cs="Times New Roman"/>
          <w:noProof/>
          <w:sz w:val="28"/>
          <w:szCs w:val="28"/>
        </w:rPr>
        <w:t xml:space="preserve">завданнями тестового характеру, </w:t>
      </w:r>
      <w:r w:rsidR="00060FB7">
        <w:rPr>
          <w:rFonts w:ascii="Times New Roman" w:eastAsia="Calibri" w:hAnsi="Times New Roman" w:cs="Times New Roman"/>
          <w:noProof/>
          <w:sz w:val="28"/>
          <w:szCs w:val="28"/>
        </w:rPr>
        <w:t>сформувати в</w:t>
      </w:r>
      <w:r w:rsidR="005C68A6" w:rsidRPr="00B67F46">
        <w:rPr>
          <w:rFonts w:ascii="Times New Roman" w:eastAsia="Calibri" w:hAnsi="Times New Roman" w:cs="Times New Roman"/>
          <w:noProof/>
          <w:sz w:val="28"/>
          <w:szCs w:val="28"/>
        </w:rPr>
        <w:t>міння</w:t>
      </w:r>
      <w:r w:rsidR="005746DC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розрізняти омоніми та пароніми.</w:t>
      </w:r>
      <w:r w:rsidR="005C68A6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2E7389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Презентація містить </w:t>
      </w:r>
      <w:r w:rsidR="00D20915">
        <w:rPr>
          <w:rFonts w:ascii="Times New Roman" w:eastAsia="Calibri" w:hAnsi="Times New Roman" w:cs="Times New Roman"/>
          <w:noProof/>
          <w:sz w:val="28"/>
          <w:szCs w:val="28"/>
        </w:rPr>
        <w:t xml:space="preserve">поглиблені </w:t>
      </w:r>
      <w:r w:rsidR="002E7389" w:rsidRPr="00B67F46">
        <w:rPr>
          <w:rFonts w:ascii="Times New Roman" w:eastAsia="Calibri" w:hAnsi="Times New Roman" w:cs="Times New Roman"/>
          <w:noProof/>
          <w:sz w:val="28"/>
          <w:szCs w:val="28"/>
        </w:rPr>
        <w:t>теоретичні відомості та практичні завдання з теми</w:t>
      </w:r>
      <w:r w:rsidR="004C6A48">
        <w:rPr>
          <w:rFonts w:ascii="Times New Roman" w:eastAsia="Calibri" w:hAnsi="Times New Roman" w:cs="Times New Roman"/>
          <w:noProof/>
          <w:sz w:val="28"/>
          <w:szCs w:val="28"/>
        </w:rPr>
        <w:t xml:space="preserve">, акцентує увагу учнів на явищі міжмовних </w:t>
      </w:r>
      <w:r w:rsidR="006B6E65">
        <w:rPr>
          <w:rFonts w:ascii="Times New Roman" w:eastAsia="Calibri" w:hAnsi="Times New Roman" w:cs="Times New Roman"/>
          <w:noProof/>
          <w:sz w:val="28"/>
          <w:szCs w:val="28"/>
        </w:rPr>
        <w:t>росій</w:t>
      </w:r>
      <w:r w:rsidR="00267B78">
        <w:rPr>
          <w:rFonts w:ascii="Times New Roman" w:eastAsia="Calibri" w:hAnsi="Times New Roman" w:cs="Times New Roman"/>
          <w:noProof/>
          <w:sz w:val="28"/>
          <w:szCs w:val="28"/>
        </w:rPr>
        <w:t xml:space="preserve">сько </w:t>
      </w:r>
      <w:r w:rsidR="006B6E65">
        <w:rPr>
          <w:rFonts w:ascii="Times New Roman" w:eastAsia="Calibri" w:hAnsi="Times New Roman" w:cs="Times New Roman"/>
          <w:noProof/>
          <w:sz w:val="28"/>
          <w:szCs w:val="28"/>
        </w:rPr>
        <w:t>- українс</w:t>
      </w:r>
      <w:r w:rsidR="00267B78">
        <w:rPr>
          <w:rFonts w:ascii="Times New Roman" w:eastAsia="Calibri" w:hAnsi="Times New Roman" w:cs="Times New Roman"/>
          <w:noProof/>
          <w:sz w:val="28"/>
          <w:szCs w:val="28"/>
        </w:rPr>
        <w:t>ьких омонімів.</w:t>
      </w:r>
      <w:r w:rsidR="00A6560E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2A2A24" w:rsidRPr="00B67F46">
        <w:rPr>
          <w:rFonts w:ascii="Times New Roman" w:eastAsia="Calibri" w:hAnsi="Times New Roman" w:cs="Times New Roman"/>
          <w:noProof/>
          <w:sz w:val="28"/>
          <w:szCs w:val="28"/>
        </w:rPr>
        <w:t>Мовний та мовленнєвий матеріал подано в єдності та з опорою на рідну мову.</w:t>
      </w:r>
      <w:r w:rsidR="00DA0EFC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267B78">
        <w:rPr>
          <w:rFonts w:ascii="Times New Roman" w:eastAsia="Calibri" w:hAnsi="Times New Roman" w:cs="Times New Roman"/>
          <w:noProof/>
          <w:sz w:val="28"/>
          <w:szCs w:val="28"/>
        </w:rPr>
        <w:t>Історична довідка про походження омонімів та паронімів</w:t>
      </w:r>
      <w:r w:rsidR="0014655C">
        <w:rPr>
          <w:rFonts w:ascii="Times New Roman" w:eastAsia="Calibri" w:hAnsi="Times New Roman" w:cs="Times New Roman"/>
          <w:noProof/>
          <w:sz w:val="28"/>
          <w:szCs w:val="28"/>
        </w:rPr>
        <w:t>, їх використання в сучасній російській мові</w:t>
      </w:r>
      <w:r w:rsidR="00267B78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D20915">
        <w:rPr>
          <w:rFonts w:ascii="Times New Roman" w:eastAsia="Calibri" w:hAnsi="Times New Roman" w:cs="Times New Roman"/>
          <w:noProof/>
          <w:sz w:val="28"/>
          <w:szCs w:val="28"/>
        </w:rPr>
        <w:t xml:space="preserve">сприяє </w:t>
      </w:r>
      <w:r w:rsidR="00673D4C">
        <w:rPr>
          <w:rFonts w:ascii="Times New Roman" w:eastAsia="Calibri" w:hAnsi="Times New Roman" w:cs="Times New Roman"/>
          <w:noProof/>
          <w:sz w:val="28"/>
          <w:szCs w:val="28"/>
        </w:rPr>
        <w:t xml:space="preserve">зацікавленості предметом, </w:t>
      </w:r>
      <w:r w:rsidR="00673D4C">
        <w:rPr>
          <w:rFonts w:ascii="Times New Roman" w:hAnsi="Times New Roman"/>
          <w:sz w:val="28"/>
          <w:szCs w:val="28"/>
        </w:rPr>
        <w:t>мотивації</w:t>
      </w:r>
      <w:r w:rsidR="00673D4C">
        <w:rPr>
          <w:rFonts w:ascii="Times New Roman" w:hAnsi="Times New Roman"/>
          <w:sz w:val="28"/>
          <w:szCs w:val="28"/>
        </w:rPr>
        <w:t xml:space="preserve"> </w:t>
      </w:r>
      <w:r w:rsidR="00673D4C">
        <w:rPr>
          <w:rFonts w:ascii="Times New Roman" w:hAnsi="Times New Roman"/>
          <w:sz w:val="28"/>
          <w:szCs w:val="28"/>
        </w:rPr>
        <w:t>учнів</w:t>
      </w:r>
      <w:r w:rsidR="00673D4C">
        <w:rPr>
          <w:rFonts w:ascii="Times New Roman" w:hAnsi="Times New Roman"/>
          <w:sz w:val="28"/>
          <w:szCs w:val="28"/>
        </w:rPr>
        <w:t xml:space="preserve"> до самостійного </w:t>
      </w:r>
      <w:r w:rsidR="00673D4C">
        <w:rPr>
          <w:rFonts w:ascii="Times New Roman" w:hAnsi="Times New Roman"/>
          <w:sz w:val="28"/>
          <w:szCs w:val="28"/>
        </w:rPr>
        <w:t>пошуку інформації.</w:t>
      </w:r>
      <w:r w:rsidR="00673D4C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A6560E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Дидактичні матеріали </w:t>
      </w:r>
      <w:r w:rsidR="00665AFB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мають на меті удосконалення </w:t>
      </w:r>
      <w:r w:rsidR="002A2A24" w:rsidRPr="00B67F46">
        <w:rPr>
          <w:rFonts w:ascii="Times New Roman" w:eastAsia="Calibri" w:hAnsi="Times New Roman" w:cs="Times New Roman"/>
          <w:noProof/>
          <w:sz w:val="28"/>
          <w:szCs w:val="28"/>
        </w:rPr>
        <w:t>орфоепічних умінь</w:t>
      </w:r>
      <w:r w:rsidR="00DA0EFC" w:rsidRPr="00B67F46">
        <w:rPr>
          <w:rFonts w:ascii="Times New Roman" w:eastAsia="Calibri" w:hAnsi="Times New Roman" w:cs="Times New Roman"/>
          <w:noProof/>
          <w:sz w:val="28"/>
          <w:szCs w:val="28"/>
        </w:rPr>
        <w:t>,</w:t>
      </w:r>
      <w:r w:rsidR="00D20915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DE771A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навичок редагування тексту, </w:t>
      </w:r>
      <w:r w:rsidR="00DA0EFC" w:rsidRPr="00B67F46">
        <w:rPr>
          <w:rFonts w:ascii="Times New Roman" w:eastAsia="Calibri" w:hAnsi="Times New Roman" w:cs="Times New Roman"/>
          <w:noProof/>
          <w:sz w:val="28"/>
          <w:szCs w:val="28"/>
        </w:rPr>
        <w:t>розвиток</w:t>
      </w:r>
      <w:r w:rsidR="00DE771A" w:rsidRPr="00B67F46">
        <w:rPr>
          <w:rFonts w:ascii="Times New Roman" w:eastAsia="Calibri" w:hAnsi="Times New Roman" w:cs="Times New Roman"/>
          <w:noProof/>
          <w:sz w:val="28"/>
          <w:szCs w:val="28"/>
        </w:rPr>
        <w:t xml:space="preserve"> культури мовлення.</w:t>
      </w:r>
    </w:p>
    <w:sectPr w:rsidR="009C01DA" w:rsidRPr="00B67F46" w:rsidSect="00B67F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5C0"/>
    <w:rsid w:val="00060FB7"/>
    <w:rsid w:val="00103985"/>
    <w:rsid w:val="0014655C"/>
    <w:rsid w:val="001A29C3"/>
    <w:rsid w:val="002125F9"/>
    <w:rsid w:val="00222D04"/>
    <w:rsid w:val="00267B78"/>
    <w:rsid w:val="002A044B"/>
    <w:rsid w:val="002A2A24"/>
    <w:rsid w:val="002E7389"/>
    <w:rsid w:val="00366DAC"/>
    <w:rsid w:val="00453A34"/>
    <w:rsid w:val="00487FDB"/>
    <w:rsid w:val="004C6A48"/>
    <w:rsid w:val="005451B8"/>
    <w:rsid w:val="005746DC"/>
    <w:rsid w:val="005C68A6"/>
    <w:rsid w:val="005D0E27"/>
    <w:rsid w:val="00660092"/>
    <w:rsid w:val="00665AFB"/>
    <w:rsid w:val="00670F37"/>
    <w:rsid w:val="00673D4C"/>
    <w:rsid w:val="006B6E65"/>
    <w:rsid w:val="006D732B"/>
    <w:rsid w:val="006E3EB5"/>
    <w:rsid w:val="00726831"/>
    <w:rsid w:val="00771522"/>
    <w:rsid w:val="00796843"/>
    <w:rsid w:val="00852464"/>
    <w:rsid w:val="008B0BA2"/>
    <w:rsid w:val="008B3178"/>
    <w:rsid w:val="00972A1F"/>
    <w:rsid w:val="00994444"/>
    <w:rsid w:val="009C01DA"/>
    <w:rsid w:val="00A0674D"/>
    <w:rsid w:val="00A626DD"/>
    <w:rsid w:val="00A6560E"/>
    <w:rsid w:val="00B22F71"/>
    <w:rsid w:val="00B67F46"/>
    <w:rsid w:val="00BF71F3"/>
    <w:rsid w:val="00C12606"/>
    <w:rsid w:val="00C9770C"/>
    <w:rsid w:val="00CB05CD"/>
    <w:rsid w:val="00D20915"/>
    <w:rsid w:val="00D4034E"/>
    <w:rsid w:val="00D576F4"/>
    <w:rsid w:val="00D64B75"/>
    <w:rsid w:val="00D905C0"/>
    <w:rsid w:val="00DA0EFC"/>
    <w:rsid w:val="00DE771A"/>
    <w:rsid w:val="00E02877"/>
    <w:rsid w:val="00E132FB"/>
    <w:rsid w:val="00E37ED8"/>
    <w:rsid w:val="00E55026"/>
    <w:rsid w:val="00F0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72066-B8E2-4991-8FEF-A1EC9ADB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0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64B75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  <w:caps/>
      <w:color w:val="ED7D31" w:themeColor="accent2"/>
      <w:sz w:val="24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B75"/>
    <w:rPr>
      <w:rFonts w:eastAsiaTheme="majorEastAsia" w:cstheme="majorBidi"/>
      <w:bCs/>
      <w:caps/>
      <w:color w:val="ED7D31" w:themeColor="accent2"/>
      <w:sz w:val="24"/>
      <w:szCs w:val="28"/>
      <w:lang w:val="ru-RU"/>
    </w:rPr>
  </w:style>
  <w:style w:type="character" w:styleId="a3">
    <w:name w:val="Strong"/>
    <w:basedOn w:val="a0"/>
    <w:uiPriority w:val="22"/>
    <w:qFormat/>
    <w:rsid w:val="00D64B75"/>
    <w:rPr>
      <w:b/>
      <w:bCs/>
    </w:rPr>
  </w:style>
  <w:style w:type="paragraph" w:styleId="a4">
    <w:name w:val="List Paragraph"/>
    <w:basedOn w:val="a"/>
    <w:uiPriority w:val="34"/>
    <w:qFormat/>
    <w:rsid w:val="00D64B75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11</cp:revision>
  <dcterms:created xsi:type="dcterms:W3CDTF">2016-01-28T14:13:00Z</dcterms:created>
  <dcterms:modified xsi:type="dcterms:W3CDTF">2016-02-08T17:27:00Z</dcterms:modified>
</cp:coreProperties>
</file>